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8A5" w:rsidRDefault="009268A5" w:rsidP="009268A5">
      <w:pPr>
        <w:rPr>
          <w:rFonts w:ascii="Times New Roman" w:eastAsia="Calibri" w:hAnsi="Times New Roman" w:cs="Times New Roman"/>
          <w:sz w:val="24"/>
          <w:szCs w:val="24"/>
        </w:rPr>
      </w:pPr>
    </w:p>
    <w:p w:rsidR="009268A5" w:rsidRPr="009268A5" w:rsidRDefault="009268A5" w:rsidP="009268A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9268A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268A5" w:rsidRPr="009268A5" w:rsidRDefault="009268A5" w:rsidP="00362494">
      <w:pPr>
        <w:shd w:val="clear" w:color="auto" w:fill="FFFFFF"/>
        <w:rPr>
          <w:color w:val="000000"/>
        </w:rPr>
      </w:pPr>
      <w:r w:rsidRPr="009268A5">
        <w:rPr>
          <w:color w:val="000000"/>
        </w:rPr>
        <w:t xml:space="preserve">Внимательно изучите тему </w:t>
      </w:r>
      <w:r w:rsidRPr="000B309E">
        <w:rPr>
          <w:rFonts w:ascii="Times New Roman" w:hAnsi="Times New Roman" w:cs="Times New Roman"/>
          <w:color w:val="000000"/>
        </w:rPr>
        <w:t>«</w:t>
      </w:r>
      <w:r w:rsidR="00362494" w:rsidRPr="000B309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Системы качества (СК). Принципы системы. Петля качества. Жизненный цикл </w:t>
      </w:r>
      <w:r w:rsidR="00362494" w:rsidRPr="0036249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продукции (ЖЦП)</w:t>
      </w:r>
      <w:proofErr w:type="gramStart"/>
      <w:r w:rsidR="00362494" w:rsidRPr="000B309E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r w:rsidR="00362494" w:rsidRPr="0036249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proofErr w:type="gramEnd"/>
      <w:r w:rsidR="00362494" w:rsidRPr="00362494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Документация систем качества</w:t>
      </w:r>
      <w:r w:rsidRPr="000B309E">
        <w:rPr>
          <w:rFonts w:ascii="Times New Roman" w:hAnsi="Times New Roman" w:cs="Times New Roman"/>
          <w:sz w:val="24"/>
          <w:szCs w:val="24"/>
        </w:rPr>
        <w:t>.»</w:t>
      </w:r>
      <w:r w:rsidRPr="009268A5">
        <w:t xml:space="preserve"> На </w:t>
      </w:r>
      <w:r w:rsidR="00FE183D">
        <w:t>8</w:t>
      </w:r>
      <w:bookmarkStart w:id="0" w:name="_GoBack"/>
      <w:bookmarkEnd w:id="0"/>
      <w:r w:rsidR="00362494">
        <w:t>.10</w:t>
      </w:r>
      <w:r w:rsidRPr="009268A5">
        <w:rPr>
          <w:color w:val="000000"/>
        </w:rPr>
        <w:t>.2</w:t>
      </w:r>
      <w:r w:rsidR="00362494">
        <w:rPr>
          <w:color w:val="000000"/>
        </w:rPr>
        <w:t>4</w:t>
      </w:r>
      <w:r w:rsidRPr="009268A5">
        <w:rPr>
          <w:color w:val="000000"/>
        </w:rPr>
        <w:t>г. Сделать краткий конспект</w:t>
      </w:r>
      <w:r w:rsidR="00362494">
        <w:rPr>
          <w:color w:val="000000"/>
        </w:rPr>
        <w:t>, сделать рис.2.2 Обеспечения качества</w:t>
      </w:r>
      <w:r w:rsidRPr="009268A5">
        <w:rPr>
          <w:color w:val="000000"/>
        </w:rPr>
        <w:t xml:space="preserve"> и ответить на вопросы:</w:t>
      </w:r>
    </w:p>
    <w:p w:rsidR="009268A5" w:rsidRPr="009268A5" w:rsidRDefault="00362494" w:rsidP="009268A5">
      <w:pPr>
        <w:numPr>
          <w:ilvl w:val="0"/>
          <w:numId w:val="1"/>
        </w:numPr>
        <w:spacing w:after="80" w:line="240" w:lineRule="auto"/>
        <w:contextualSpacing/>
      </w:pPr>
      <w:r>
        <w:t>Значение системы качества для предприятия</w:t>
      </w:r>
    </w:p>
    <w:p w:rsidR="009268A5" w:rsidRPr="009268A5" w:rsidRDefault="00362494" w:rsidP="009268A5">
      <w:pPr>
        <w:numPr>
          <w:ilvl w:val="0"/>
          <w:numId w:val="1"/>
        </w:numPr>
        <w:spacing w:after="80" w:line="240" w:lineRule="auto"/>
        <w:contextualSpacing/>
      </w:pPr>
      <w:r>
        <w:t xml:space="preserve">Основные </w:t>
      </w:r>
      <w:proofErr w:type="gramStart"/>
      <w:r>
        <w:t>факторы</w:t>
      </w:r>
      <w:proofErr w:type="gramEnd"/>
      <w:r>
        <w:t xml:space="preserve">  влияющие на жизненный цикл продукции</w:t>
      </w:r>
    </w:p>
    <w:p w:rsidR="009268A5" w:rsidRDefault="00362494" w:rsidP="009268A5">
      <w:pPr>
        <w:numPr>
          <w:ilvl w:val="0"/>
          <w:numId w:val="1"/>
        </w:numPr>
        <w:spacing w:after="80" w:line="240" w:lineRule="auto"/>
        <w:contextualSpacing/>
      </w:pPr>
      <w:r>
        <w:t>Основные критерии СК</w:t>
      </w:r>
    </w:p>
    <w:p w:rsidR="00D76793" w:rsidRDefault="00D76793" w:rsidP="00D76793">
      <w:pPr>
        <w:spacing w:after="80" w:line="240" w:lineRule="auto"/>
        <w:ind w:left="360"/>
        <w:contextualSpacing/>
      </w:pPr>
    </w:p>
    <w:p w:rsidR="00D76793" w:rsidRDefault="00D76793" w:rsidP="00D7679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mihailovna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309E" w:rsidRDefault="000B309E" w:rsidP="009268A5">
      <w:pPr>
        <w:rPr>
          <w:rFonts w:ascii="Times New Roman" w:eastAsia="Calibri" w:hAnsi="Times New Roman" w:cs="Times New Roman"/>
          <w:sz w:val="24"/>
          <w:szCs w:val="24"/>
        </w:rPr>
      </w:pPr>
    </w:p>
    <w:p w:rsidR="009268A5" w:rsidRPr="009268A5" w:rsidRDefault="009268A5" w:rsidP="000B309E">
      <w:pPr>
        <w:pStyle w:val="a5"/>
      </w:pPr>
      <w:r w:rsidRPr="009268A5">
        <w:t>С</w:t>
      </w:r>
      <w:r>
        <w:t xml:space="preserve">истема качества </w:t>
      </w:r>
      <w:proofErr w:type="gramStart"/>
      <w:r>
        <w:t xml:space="preserve">( </w:t>
      </w:r>
      <w:proofErr w:type="gramEnd"/>
      <w:r>
        <w:t xml:space="preserve">СК) </w:t>
      </w:r>
      <w:r w:rsidRPr="009268A5">
        <w:t xml:space="preserve"> создается и внедряется как средство, обеспечивающее проведение определенной политики и достижение поставленных целей в области качества. Основные направления формирования политики в области качества: - улучшение экономического положения предприятия;</w:t>
      </w:r>
    </w:p>
    <w:p w:rsidR="009268A5" w:rsidRPr="009268A5" w:rsidRDefault="009268A5" w:rsidP="000B309E">
      <w:pPr>
        <w:pStyle w:val="a5"/>
      </w:pPr>
      <w:r w:rsidRPr="009268A5">
        <w:t>- расширение или завоевание новых рынков сбыта;</w:t>
      </w:r>
    </w:p>
    <w:p w:rsidR="009268A5" w:rsidRPr="009268A5" w:rsidRDefault="009268A5" w:rsidP="000B309E">
      <w:pPr>
        <w:pStyle w:val="a5"/>
      </w:pPr>
      <w:r w:rsidRPr="009268A5">
        <w:t>- достижение технического уровня продукции, превышающего уровень ведущих предприятий и фирм;</w:t>
      </w:r>
    </w:p>
    <w:p w:rsidR="009268A5" w:rsidRPr="009268A5" w:rsidRDefault="009268A5" w:rsidP="000B309E">
      <w:pPr>
        <w:pStyle w:val="a5"/>
      </w:pPr>
      <w:r w:rsidRPr="009268A5">
        <w:t>- ориентация на удовлетворение требований потребителя определенных отраслей или регионов;</w:t>
      </w:r>
    </w:p>
    <w:p w:rsidR="009268A5" w:rsidRPr="009268A5" w:rsidRDefault="009268A5" w:rsidP="000B309E">
      <w:pPr>
        <w:pStyle w:val="a5"/>
      </w:pPr>
      <w:r w:rsidRPr="009268A5">
        <w:t>- улучшение важнейших показателей качества продукции;</w:t>
      </w:r>
    </w:p>
    <w:p w:rsidR="009268A5" w:rsidRPr="009268A5" w:rsidRDefault="009268A5" w:rsidP="000B309E">
      <w:pPr>
        <w:pStyle w:val="a5"/>
      </w:pPr>
      <w:r w:rsidRPr="009268A5">
        <w:t>- снижение уровня дефектности продукции;</w:t>
      </w:r>
    </w:p>
    <w:p w:rsidR="009268A5" w:rsidRPr="009268A5" w:rsidRDefault="009268A5" w:rsidP="000B309E">
      <w:pPr>
        <w:pStyle w:val="a5"/>
      </w:pPr>
      <w:r w:rsidRPr="009268A5">
        <w:t>- увеличение сроков гарантии на продукцию;</w:t>
      </w:r>
    </w:p>
    <w:p w:rsidR="009268A5" w:rsidRPr="009268A5" w:rsidRDefault="009268A5" w:rsidP="000B309E">
      <w:pPr>
        <w:pStyle w:val="a5"/>
      </w:pPr>
      <w:r w:rsidRPr="009268A5">
        <w:t>- развитие сервиса;</w:t>
      </w:r>
    </w:p>
    <w:p w:rsidR="009268A5" w:rsidRPr="009268A5" w:rsidRDefault="009268A5" w:rsidP="009268A5">
      <w:pPr>
        <w:spacing w:before="195" w:after="0" w:line="315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</w:pPr>
      <w:r w:rsidRPr="009268A5">
        <w:rPr>
          <w:rFonts w:ascii="Times New Roman" w:eastAsia="Calibri" w:hAnsi="Times New Roman" w:cs="Times New Roman"/>
          <w:sz w:val="24"/>
          <w:szCs w:val="24"/>
        </w:rPr>
        <w:t>СК должна охватывать все 4 стадии жизненного цикла продукции: исследование и разработка; изготовление; обращение и реализация; эксплуатация.</w:t>
      </w:r>
    </w:p>
    <w:p w:rsidR="00102EC8" w:rsidRPr="009268A5" w:rsidRDefault="00102EC8" w:rsidP="00102EC8">
      <w:pPr>
        <w:spacing w:before="195" w:after="0" w:line="315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4"/>
          <w:szCs w:val="24"/>
          <w:lang w:eastAsia="ru-RU"/>
        </w:rPr>
        <w:t>Жизненный цикл продукта и концепция «петли качества»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качества связана со всеми видами деятельности, определяющими качество продукции, и ее действие распространяется на все этапы жизненного цикла продукции и процессы от первоначального выявления потребностей рынка до конечного удовлетворения установленных требований.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жизненного цикла продукции, учитываемые при функционировании системы управления качеством, укладываются в модель петли качества (рис. 2.2). Понятие петли качества является центральным в организации всей деятельности предприятия по качеству. Игнорирование или недостаточное внимание к качеству на любом из этапов петли качества неминуемо приводит к потере конкурентоспособности выпускаемой продукции и предприятия в целом.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2EC8" w:rsidRPr="009268A5" w:rsidRDefault="00102EC8" w:rsidP="00102EC8">
      <w:pPr>
        <w:rPr>
          <w:rFonts w:ascii="Times New Roman" w:eastAsia="Calibri" w:hAnsi="Times New Roman" w:cs="Times New Roman"/>
          <w:sz w:val="24"/>
          <w:szCs w:val="24"/>
        </w:rPr>
      </w:pPr>
      <w:r w:rsidRPr="009268A5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4D311C1" wp14:editId="105D0277">
            <wp:extent cx="3086100" cy="2266950"/>
            <wp:effectExtent l="0" t="0" r="0" b="0"/>
            <wp:docPr id="1" name="Рисунок 1" descr="Описание: https://konspekta.net/megaobuchalkaru/imgbaza/baza14/2145006100942.files/image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konspekta.net/megaobuchalkaru/imgbaza/baza14/2145006100942.files/image08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2.2 Обеспечение качества</w:t>
      </w:r>
    </w:p>
    <w:p w:rsidR="00102EC8" w:rsidRPr="009268A5" w:rsidRDefault="00102EC8" w:rsidP="00102EC8">
      <w:pPr>
        <w:spacing w:before="255"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1.Маркетинг, поиск и изучение рынка.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2.Проектирование и разработка технических требований, разработка продукции.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3.Материально-техническое снабжение.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4.Подготовка и разработка производственных процессов.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5.Производство.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6.Контроль, проведение испытаний и обследований.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7.Упаковка и хранение.</w:t>
      </w:r>
    </w:p>
    <w:p w:rsidR="00102EC8" w:rsidRPr="009268A5" w:rsidRDefault="00102EC8" w:rsidP="00102EC8">
      <w:pPr>
        <w:spacing w:before="15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8.Реализация и распределение продукции.</w:t>
      </w:r>
    </w:p>
    <w:p w:rsidR="00102EC8" w:rsidRPr="009268A5" w:rsidRDefault="00102EC8" w:rsidP="00102EC8">
      <w:pPr>
        <w:spacing w:before="3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9.Монтаж и эксплуатация.</w:t>
      </w:r>
    </w:p>
    <w:p w:rsidR="00102EC8" w:rsidRPr="009268A5" w:rsidRDefault="00102EC8" w:rsidP="00102EC8">
      <w:pPr>
        <w:spacing w:before="60" w:after="0" w:line="25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10.Техническая помощь и обслуживание.</w:t>
      </w:r>
    </w:p>
    <w:p w:rsidR="00102EC8" w:rsidRPr="009268A5" w:rsidRDefault="00102EC8" w:rsidP="00102EC8">
      <w:pPr>
        <w:spacing w:after="0" w:line="25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11.Утилизация после испытания.</w:t>
      </w:r>
    </w:p>
    <w:p w:rsidR="00102EC8" w:rsidRPr="009268A5" w:rsidRDefault="00102EC8" w:rsidP="00102EC8">
      <w:pPr>
        <w:spacing w:before="225"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Характерной особенностью приведенной модели является то, что деятельность по управлению качеством начинается с маркетинга (исследования рынка) и, пройдя все этапы жизненного цикла продукции, приходит к оценке результата и новому циклу работ, начинающемуся также с маркетинга, но уже с учетом возможного изменения требований рынка (предпочтений и пожеланий покупателей). Следовательно, главным в обеспечении качества, обеспечивающего эффективную работу предприятия, является правильный выбор направления его деятельности и позиции на мировом рынке, а также принятие необходимых мер, чтобы его продукция оставалась конкурентоспособной как можно более длительное время.</w:t>
      </w:r>
    </w:p>
    <w:p w:rsidR="00102EC8" w:rsidRPr="009268A5" w:rsidRDefault="00102EC8" w:rsidP="00102EC8">
      <w:pPr>
        <w:spacing w:before="7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функции маркетинга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управления качеством заключается в поисках и выборе целевого рынка, установлении требований к качеству продукции, определении потребности в товаре (услуге), емкости рынка, в составлении подробной характеристики потребителей данного рыночного сегмента. Эта информация необходима для выпуска оптимального количества товара, полностью соответствующего особенностям спроса покупателей по качеству, цене, срокам поставки.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Маркетинговая функция обеспечивает постоянную обратную связь с потребителями, что позволяет своевременно принимать необходимые решения в области управления качеством.</w:t>
      </w:r>
    </w:p>
    <w:p w:rsidR="00102EC8" w:rsidRPr="009268A5" w:rsidRDefault="00102EC8" w:rsidP="00102EC8">
      <w:pPr>
        <w:spacing w:after="0" w:line="315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Назначение этапа «Проектирование и разработка </w:t>
      </w:r>
      <w:proofErr w:type="gram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технических</w:t>
      </w:r>
      <w:proofErr w:type="gramEnd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</w:t>
      </w:r>
      <w:proofErr w:type="spellEnd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ний</w:t>
      </w:r>
      <w:proofErr w:type="spellEnd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разработка продукции»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управления качеством заключается в том, чтобы добиться соответствия качества товара запросам потребителя. На стадии проектирования необходимо предусмотреть гарантию безопасности изделия и его экологическую безвредность, критерии приемки изделий и их отбраковки, профилактические меры, предохраняющие товар от повреждений вследствие неумелого с ним обращения.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разработки изделия должна обеспечивать отработку проекта на технологичность основного производства, контролируемость всех необходимых параметров, ремонтопригодность, возможность технического обслуживания.</w:t>
      </w:r>
    </w:p>
    <w:p w:rsidR="00102EC8" w:rsidRPr="009268A5" w:rsidRDefault="00102EC8" w:rsidP="00102EC8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 следующие критерии обеспечения качества при проектировании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иразработке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–соответствие проекта техническому заданию (договору, стандарту, контракту);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–возможность реализации проекта на предприятии;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–соответствие оптимуму и обоснованность перечня ответственных элементов конструкции, особо ответственных параметров и ответственных технологических процессов;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–паспортизацию директивных и новых технологических процессов;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разработанных процедур, подлежащих выполнению при конструктивных изменениях продукции и технологических процессов;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перечней мероприятий по результатам государственных и эксплуатационных испытаний;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–паспортизацию новых материалов;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и соответствие требований акта условиям заключения договора</w:t>
      </w:r>
    </w:p>
    <w:p w:rsidR="00102EC8" w:rsidRPr="009268A5" w:rsidRDefault="00102EC8" w:rsidP="00102EC8">
      <w:pPr>
        <w:spacing w:before="15"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опередаче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производство;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–согласованность интересов конструкторских, технологических подразделений и предприятия, изготовителя продукции;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–эффективность затрат на стадии разработки новой продукции.</w:t>
      </w:r>
    </w:p>
    <w:p w:rsidR="00102EC8" w:rsidRPr="009268A5" w:rsidRDefault="00102EC8" w:rsidP="00102EC8">
      <w:pPr>
        <w:spacing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этапе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материально-технического снабжения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разрабатывается долгосрочная программа действий по повышению качества сырья, материалов, комплектующих изделий. Программа должна предусматривать целенаправленную работу с поставщиками в интересах предприятий – потребителей их продукции.</w:t>
      </w:r>
    </w:p>
    <w:p w:rsidR="00102EC8" w:rsidRPr="009268A5" w:rsidRDefault="00102EC8" w:rsidP="00102EC8">
      <w:pPr>
        <w:spacing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обеспечения качества продукции при материально-техническом снабжении: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утвержденных инструкций по номенклатуре, порядку и объему входного контроля материалов и полуфабрикатов;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утвержденных разработчиком инструкций по контролю комплектующих изделий;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системы, позволяющей по результатам эксплуатации оперативно корректировать планы входного контроля;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совершенстве и эффективности стендов и других средств контроля, применяемых на входном контроле;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эффективной системы регистрации и идентификации результатов входного контроля;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 оперативного оповещения поставщиков о дефектах, выявляемых на входном контроле;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–наличие эффективной системы предотвращения попадания в производство материалов, полуфабрикатов и комплектующих изделий, не прошедших входной контроль;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сертифицированной системы качества на предприятиях поставщиков;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информационной системы учета и анализа качества ответственных материалов и комплектующих изделий по результатам входного контроля;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 помощи поставщикам со стороны предприятия, потребляющего их продукцию, в повышении ее качества, подготовке кадров и разработке систем качества.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этапе подготовки и разработки производственных процессов </w:t>
      </w:r>
      <w:proofErr w:type="gramStart"/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должен</w:t>
      </w:r>
      <w:proofErr w:type="gramEnd"/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быть обеспечен принцип комплексности, предусматривающий готовность предприятия к моменту производства. </w:t>
      </w: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Предприятие должно располагать необходимыми технологическими процессами на всех стадиях производства; различными видами технологического оборудования, транспортных средств, тары и упаковочных материалов; различными видами технологической оснастки и инструмента; договорами на поставку сырья, материалов, комплектующих изделий, вспомогательных материалов; средствами теплоснабжения, электроснабжения, водоснабжения и т.д.; работниками основного, вспомогательного и обслуживающего производств; технически обоснованными нормами времени на производство работ;</w:t>
      </w:r>
      <w:proofErr w:type="gram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системами идентификации продукции и факторами производственного процесса на всех этапах производства.</w:t>
      </w:r>
    </w:p>
    <w:p w:rsidR="00102EC8" w:rsidRPr="009268A5" w:rsidRDefault="00102EC8" w:rsidP="00102EC8">
      <w:pPr>
        <w:spacing w:before="105" w:after="0" w:line="31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этапе производства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управления, проверки и оценки должны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все элементы производственных процессов: технологическое оборудование, технологическая оснастка, рабочий инструмент, средства измерения и контроля, технологически процессы, кадры, материалы и комплектующие изделия, вспомогательные материалы, нормативно-техническая документация, энергоресурсы, окружающая среда, программное обеспечение, организация работы с дефектной продукцией и др.</w:t>
      </w:r>
      <w:proofErr w:type="gramEnd"/>
    </w:p>
    <w:p w:rsidR="00102EC8" w:rsidRPr="009268A5" w:rsidRDefault="00102EC8" w:rsidP="00102EC8">
      <w:pPr>
        <w:spacing w:before="30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каждому из перечисленных элементов должны быть четкие представления </w:t>
      </w: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наличии, соответствии стандартам и состоянии. Сами требования к большинству элементов связаны с отраслевой спецификой и должны быть тщательно сформулированы на каждом предприятии.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этапе контроля, проведения испытаний и обследований система должна обеспечивать возможность выявления любых дефектов. С целью обнаружения дефектов на более ранних стадиях и обеспечения более полного контроля целесообразно развивать самоконтроль, применять средства автоматизированного контроля, встраивая их в технологические процессы.</w:t>
      </w:r>
    </w:p>
    <w:p w:rsidR="00102EC8" w:rsidRPr="009268A5" w:rsidRDefault="00102EC8" w:rsidP="00102EC8">
      <w:pPr>
        <w:spacing w:before="15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контроля качества должен быть обеспечен оперативный анализ информации о несоответствующей продукции, дефектах и их причинах, а также анализ накапливаемой информации о несоответствующей продукции, дефектах и их причинах.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иметь целостный проект системы учета, накопления, анализа, информации и принятия решения по устранению дефектов и их причин. Выявление несоответствующей продукции включает следующие этапы: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–выявление несоответствия параметров качества;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–идентификацию технической документации, сырья, материалов, комплектующих изделий, готовой продукции;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–изоляцию несоответствующей продукции;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–обследование несоответствующей продукции;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–обследование несоответствующей продукции на предмет возможного использования;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–утилизацию несоответствующих единиц продукции.</w:t>
      </w:r>
    </w:p>
    <w:p w:rsidR="00102EC8" w:rsidRPr="009268A5" w:rsidRDefault="00102EC8" w:rsidP="00102EC8">
      <w:pPr>
        <w:spacing w:after="0" w:line="330" w:lineRule="atLeast"/>
        <w:ind w:firstLine="5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 следующие критерии обеспечения качества при контроле и испытаниях продукции: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в технологической документации полностью оформленных операций контроля;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полном оснащении технологических операций средствами измерений;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отметок в маршрутном листе о проверке «первых деталей»;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 учета результатов контроля и выявления дефектов;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–наличие системы типовых решений для обоснованных действий по выявленным дефектам, в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т.ч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по информации их цехов-потребителей;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–эффективность системы контроля, действующей в подразделениях предприятия; наличие контроля чистоты в зонах, закрепляемых при монтаже и сборке продукции; наличие утвержденной разработчиком программы испытаний продукции;</w:t>
      </w:r>
    </w:p>
    <w:p w:rsidR="00102EC8" w:rsidRPr="009268A5" w:rsidRDefault="00102EC8" w:rsidP="00102EC8">
      <w:pPr>
        <w:spacing w:before="30" w:after="0" w:line="36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полной комплектации испытательной базы необходимым оборудованием и стендами;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утвержденного заказчиком состава промежуточных испытаний сборочных единиц (блоков, узлов и т.д.);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заключения о выполнении в полном объеме мероприятий, разработанных по результатам предшествующих периодических испытаний;</w:t>
      </w:r>
    </w:p>
    <w:p w:rsidR="00102EC8" w:rsidRPr="009268A5" w:rsidRDefault="00102EC8" w:rsidP="00102EC8">
      <w:pPr>
        <w:spacing w:after="0" w:line="330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–наличие системы, обеспечивающей полное и достоверное выявление причин отказов (дефектов), обнаруживаемых на приемо-сдаточных и периодических испытаниях;</w:t>
      </w:r>
    </w:p>
    <w:p w:rsidR="00102EC8" w:rsidRPr="009268A5" w:rsidRDefault="00102EC8" w:rsidP="00102EC8">
      <w:pPr>
        <w:spacing w:after="0" w:line="315" w:lineRule="atLeast"/>
        <w:ind w:firstLine="5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–оценка эффективности разрабатываемых мероприятий по повышению качества продукции.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 этапах установки и хранения, транспортировки продукции должны быть</w:t>
      </w:r>
    </w:p>
    <w:p w:rsidR="00102EC8" w:rsidRPr="009268A5" w:rsidRDefault="00102EC8" w:rsidP="00102EC8">
      <w:pPr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разработаны соответствующие требования по сохранению качества, которые отражаются в нормативных документах или в условиях договора (контракта). Процедуры, обеспечивающие маркировку, упаковку, транспортировку, хранение, п</w:t>
      </w: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грузо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-разгрузочные работы, должны быть направлены на создание условий для максимально возможного сохранения полученного качества продукции. Маркировка и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этикетирование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должна быть четкой, соответствовать техническим требованиям, оставаться неизменной с момента изготовления продукции до ее поставки в пункт назначения.</w:t>
      </w:r>
    </w:p>
    <w:p w:rsidR="00102EC8" w:rsidRPr="009268A5" w:rsidRDefault="00102EC8" w:rsidP="00102EC8">
      <w:pPr>
        <w:spacing w:before="30" w:after="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Регламентирование способов и процедур упаковки продукции должно включать требования к условиям транспортировки, таре, методам затаривания, крепления и раскрепления и др.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Регламентирование погрузо-разгрузочных и транспортных операций должно включать соответствующие требования к контейнерам, конвейерам, транспортным средствам, погрузочным механизмам, предупреждающие нанесение ущерба качеству продукции.</w:t>
      </w:r>
    </w:p>
    <w:p w:rsidR="00102EC8" w:rsidRPr="009268A5" w:rsidRDefault="00102EC8" w:rsidP="00102EC8">
      <w:pPr>
        <w:spacing w:after="0" w:line="330" w:lineRule="atLeast"/>
        <w:ind w:firstLine="57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 этапах реализации и обслуживания продукции должны быть разработаны требования по сохранению стабильного качества, инструктивные материалы по применению и техническому обслуживанию продукции. При реализации должны быть 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идентифицированы все виды продукции, разработаны, документированы и внедрены процедуры, предотвращающие отгрузку продукции с ухудшенными характеристиками.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монтажа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включать документированные предостережения, способствующие правильному выполнению монтажных работ. Они содержат положения, исключающие неправильный монтаж или действия факторов, отрицательно влияющих на качество продукции.</w:t>
      </w:r>
    </w:p>
    <w:p w:rsidR="00102EC8" w:rsidRPr="009268A5" w:rsidRDefault="00102EC8" w:rsidP="00102EC8">
      <w:pPr>
        <w:spacing w:after="0" w:line="315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Процедуры </w:t>
      </w:r>
      <w:r w:rsidRPr="009268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обслуживания </w:t>
      </w: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должны включать контроль за </w:t>
      </w:r>
      <w:proofErr w:type="spellStart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контрольноизмерительной</w:t>
      </w:r>
      <w:proofErr w:type="spellEnd"/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аппаратурой и испытательным оборудованием, используемым на месте установки и эксплуатации реализуемой продукции; разработку документации по сборке и монтажу, пусконаладочным работам, эксплуатации, ведению каталогов запасных частей и обслуживанию техники в реальных условиях; систему раннего обнаружения случаев отказа или недостатков продукции, обеспечивающую оперативное проведение корректирующих воздействий.</w:t>
      </w:r>
      <w:proofErr w:type="gramEnd"/>
    </w:p>
    <w:p w:rsidR="00102EC8" w:rsidRPr="009268A5" w:rsidRDefault="00102EC8" w:rsidP="00102EC8">
      <w:pPr>
        <w:spacing w:before="75" w:after="150" w:line="330" w:lineRule="atLeast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8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идеологии, принятой в стандартах ISO серии 9000, организация работ в системе управления качеством должна обеспечивать все необходимые условия выполнения этапов «петли качества» последовательно, в запланированные сроки и с высокой эффективностью.</w:t>
      </w:r>
    </w:p>
    <w:p w:rsidR="003F1ACB" w:rsidRPr="009268A5" w:rsidRDefault="003F1ACB">
      <w:pPr>
        <w:rPr>
          <w:rFonts w:ascii="Times New Roman" w:hAnsi="Times New Roman" w:cs="Times New Roman"/>
          <w:sz w:val="24"/>
          <w:szCs w:val="24"/>
        </w:rPr>
      </w:pPr>
    </w:p>
    <w:sectPr w:rsidR="003F1ACB" w:rsidRPr="00926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F04472"/>
    <w:multiLevelType w:val="hybridMultilevel"/>
    <w:tmpl w:val="00C26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C8"/>
    <w:rsid w:val="000B309E"/>
    <w:rsid w:val="00102EC8"/>
    <w:rsid w:val="00362494"/>
    <w:rsid w:val="003F1ACB"/>
    <w:rsid w:val="009268A5"/>
    <w:rsid w:val="00D76793"/>
    <w:rsid w:val="00FE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EC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30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EC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3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128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254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270502">
              <w:marLeft w:val="483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30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9489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2150">
              <w:marLeft w:val="48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64706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18941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9022">
              <w:marLeft w:val="483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74144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3022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82141">
              <w:marLeft w:val="483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725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769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1981</Words>
  <Characters>11293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2024-10-02T18:32:00Z</dcterms:created>
  <dcterms:modified xsi:type="dcterms:W3CDTF">2024-10-03T19:52:00Z</dcterms:modified>
</cp:coreProperties>
</file>